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jc w:val="center"/>
      </w:pPr>
      <w:r>
        <w:rPr>
          <w:b/>
          <w:bCs/>
          <w:sz w:val="30"/>
          <w:szCs w:val="30"/>
        </w:rPr>
        <w:t xml:space="preserve">SURAT KUASA</w:t>
      </w:r>
    </w:p>
    <w:p>
      <w:pPr>
        <w:spacing w:after="60"/>
        <w:jc w:val="center"/>
      </w:pPr>
      <w:r>
        <w:rPr>
          <w:color w:val="555555"/>
          <w:sz w:val="22"/>
          <w:szCs w:val="22"/>
        </w:rPr>
        <w:t xml:space="preserve">Pengelolaan Akun Talent pada Platform Idolla</w:t>
      </w:r>
    </w:p>
    <w:p>
      <w:pPr>
        <w:spacing w:after="300"/>
        <w:jc w:val="center"/>
      </w:pPr>
      <w:r>
        <w:rPr>
          <w:color w:val="777777"/>
          <w:sz w:val="20"/>
          <w:szCs w:val="20"/>
        </w:rPr>
        <w:t xml:space="preserve">Nomor: [___/SK-IDOLLA/___/2026]</w:t>
      </w:r>
    </w:p>
    <w:p>
      <w:pPr>
        <w:spacing w:after="160"/>
      </w:pPr>
      <w:r>
        <w:t xml:space="preserve">Yang bertanda tangan di bawah ini:</w:t>
      </w:r>
    </w:p>
    <w:p>
      <w:pPr>
        <w:spacing w:after="160"/>
      </w:pPr>
      <w:r>
        <w:rPr>
          <w:b/>
          <w:bCs/>
        </w:rPr>
        <w:t xml:space="preserve">I. PEMBERI KUASA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600"/>
        <w:gridCol w:w="400"/>
        <w:gridCol w:w="6000"/>
      </w:tblGrid>
      <w:tr>
        <w:tc>
          <w:tcPr>
            <w:tcW w:type="dxa" w:w="2600"/>
            <w:tcBorders>
              <w:top w:val="none" w:color="FFFFFF" w:sz="0"/>
              <w:left w:val="none" w:color="FFFFFF" w:sz="0"/>
              <w:bottom w:val="none" w:color="FFFFFF" w:sz="0"/>
              <w:right w:val="none" w:color="FFFFFF" w:sz="0"/>
            </w:tcBorders>
          </w:tcPr>
          <w:p>
            <w:pPr>
              <w:spacing w:after="160"/>
            </w:pPr>
            <w:r>
              <w:t xml:space="preserve">Nama Lengkap</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[Nama Lengkap Talent]</w:t>
            </w:r>
          </w:p>
        </w:tc>
      </w:tr>
      <w:tr>
        <w:tc>
          <w:tcPr>
            <w:tcW w:type="dxa" w:w="2600"/>
            <w:tcBorders>
              <w:top w:val="none" w:color="FFFFFF" w:sz="0"/>
              <w:left w:val="none" w:color="FFFFFF" w:sz="0"/>
              <w:bottom w:val="none" w:color="FFFFFF" w:sz="0"/>
              <w:right w:val="none" w:color="FFFFFF" w:sz="0"/>
            </w:tcBorders>
          </w:tcPr>
          <w:p>
            <w:pPr>
              <w:spacing w:after="160"/>
            </w:pPr>
            <w:r>
              <w:t xml:space="preserve">Nama Panggung</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[Nama Panggung / Stage Name, jika berbeda]</w:t>
            </w:r>
          </w:p>
        </w:tc>
      </w:tr>
      <w:tr>
        <w:tc>
          <w:tcPr>
            <w:tcW w:type="dxa" w:w="2600"/>
            <w:tcBorders>
              <w:top w:val="none" w:color="FFFFFF" w:sz="0"/>
              <w:left w:val="none" w:color="FFFFFF" w:sz="0"/>
              <w:bottom w:val="none" w:color="FFFFFF" w:sz="0"/>
              <w:right w:val="none" w:color="FFFFFF" w:sz="0"/>
            </w:tcBorders>
          </w:tcPr>
          <w:p>
            <w:pPr>
              <w:spacing w:after="160"/>
            </w:pPr>
            <w:r>
              <w:t xml:space="preserve">Nomor KTP (NIK)</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[16 digit NIK]</w:t>
            </w:r>
          </w:p>
        </w:tc>
      </w:tr>
      <w:tr>
        <w:tc>
          <w:tcPr>
            <w:tcW w:type="dxa" w:w="2600"/>
            <w:tcBorders>
              <w:top w:val="none" w:color="FFFFFF" w:sz="0"/>
              <w:left w:val="none" w:color="FFFFFF" w:sz="0"/>
              <w:bottom w:val="none" w:color="FFFFFF" w:sz="0"/>
              <w:right w:val="none" w:color="FFFFFF" w:sz="0"/>
            </w:tcBorders>
          </w:tcPr>
          <w:p>
            <w:pPr>
              <w:spacing w:after="160"/>
            </w:pPr>
            <w:r>
              <w:t xml:space="preserve">Alamat sesuai KTP</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[Alamat lengkap]</w:t>
            </w:r>
          </w:p>
        </w:tc>
      </w:tr>
      <w:tr>
        <w:tc>
          <w:tcPr>
            <w:tcW w:type="dxa" w:w="2600"/>
            <w:tcBorders>
              <w:top w:val="none" w:color="FFFFFF" w:sz="0"/>
              <w:left w:val="none" w:color="FFFFFF" w:sz="0"/>
              <w:bottom w:val="none" w:color="FFFFFF" w:sz="0"/>
              <w:right w:val="none" w:color="FFFFFF" w:sz="0"/>
            </w:tcBorders>
          </w:tcPr>
          <w:p>
            <w:pPr>
              <w:spacing w:after="160"/>
            </w:pPr>
            <w:r>
              <w:t xml:space="preserve">Nomor Telepon</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[Nomor HP aktif]</w:t>
            </w:r>
          </w:p>
        </w:tc>
      </w:tr>
      <w:tr>
        <w:tc>
          <w:tcPr>
            <w:tcW w:type="dxa" w:w="2600"/>
            <w:tcBorders>
              <w:top w:val="none" w:color="FFFFFF" w:sz="0"/>
              <w:left w:val="none" w:color="FFFFFF" w:sz="0"/>
              <w:bottom w:val="none" w:color="FFFFFF" w:sz="0"/>
              <w:right w:val="none" w:color="FFFFFF" w:sz="0"/>
            </w:tcBorders>
          </w:tcPr>
          <w:p>
            <w:pPr>
              <w:spacing w:after="160"/>
            </w:pPr>
            <w:r>
              <w:t xml:space="preserve">Alamat Email</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[Alamat email aktif]</w:t>
            </w:r>
          </w:p>
        </w:tc>
      </w:tr>
    </w:tbl>
    <w:p>
      <w:pPr>
        <w:spacing w:after="260" w:before="100"/>
      </w:pPr>
      <w:r>
        <w:rPr>
          <w:i/>
          <w:iCs/>
        </w:rPr>
        <w:t xml:space="preserve">Selanjutnya disebut sebagai </w:t>
      </w:r>
      <w:r>
        <w:rPr>
          <w:b/>
          <w:bCs/>
          <w:i/>
          <w:iCs/>
        </w:rPr>
        <w:t xml:space="preserve">“Pemberi Kuasa”</w:t>
      </w:r>
      <w:r>
        <w:rPr>
          <w:i/>
          <w:iCs/>
        </w:rPr>
        <w:t xml:space="preserve">.</w:t>
      </w:r>
    </w:p>
    <w:p>
      <w:pPr>
        <w:spacing w:after="160"/>
      </w:pPr>
      <w:r>
        <w:t xml:space="preserve">dengan ini memberikan kuasa kepada:</w:t>
      </w:r>
    </w:p>
    <w:p>
      <w:pPr>
        <w:spacing w:after="160"/>
      </w:pPr>
      <w:r>
        <w:rPr>
          <w:b/>
          <w:bCs/>
        </w:rPr>
        <w:t xml:space="preserve">II. PENERIMA KUASA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600"/>
        <w:gridCol w:w="400"/>
        <w:gridCol w:w="6000"/>
      </w:tblGrid>
      <w:tr>
        <w:tc>
          <w:tcPr>
            <w:tcW w:type="dxa" w:w="2600"/>
            <w:tcBorders>
              <w:top w:val="none" w:color="FFFFFF" w:sz="0"/>
              <w:left w:val="none" w:color="FFFFFF" w:sz="0"/>
              <w:bottom w:val="none" w:color="FFFFFF" w:sz="0"/>
              <w:right w:val="none" w:color="FFFFFF" w:sz="0"/>
            </w:tcBorders>
          </w:tcPr>
          <w:p>
            <w:pPr>
              <w:spacing w:after="160"/>
            </w:pPr>
            <w:r>
              <w:t xml:space="preserve">Nama Lengkap</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[Nama Lengkap Manager]</w:t>
            </w:r>
          </w:p>
        </w:tc>
      </w:tr>
      <w:tr>
        <w:tc>
          <w:tcPr>
            <w:tcW w:type="dxa" w:w="2600"/>
            <w:tcBorders>
              <w:top w:val="none" w:color="FFFFFF" w:sz="0"/>
              <w:left w:val="none" w:color="FFFFFF" w:sz="0"/>
              <w:bottom w:val="none" w:color="FFFFFF" w:sz="0"/>
              <w:right w:val="none" w:color="FFFFFF" w:sz="0"/>
            </w:tcBorders>
          </w:tcPr>
          <w:p>
            <w:pPr>
              <w:spacing w:after="160"/>
            </w:pPr>
            <w:r>
              <w:t xml:space="preserve">Nama Perusahaan/Manajemen</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[Nama entitas manajemen, jika ada]</w:t>
            </w:r>
          </w:p>
        </w:tc>
      </w:tr>
      <w:tr>
        <w:tc>
          <w:tcPr>
            <w:tcW w:type="dxa" w:w="2600"/>
            <w:tcBorders>
              <w:top w:val="none" w:color="FFFFFF" w:sz="0"/>
              <w:left w:val="none" w:color="FFFFFF" w:sz="0"/>
              <w:bottom w:val="none" w:color="FFFFFF" w:sz="0"/>
              <w:right w:val="none" w:color="FFFFFF" w:sz="0"/>
            </w:tcBorders>
          </w:tcPr>
          <w:p>
            <w:pPr>
              <w:spacing w:after="160"/>
            </w:pPr>
            <w:r>
              <w:t xml:space="preserve">Nomor KTP (NIK)</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[16 digit NIK]</w:t>
            </w:r>
          </w:p>
        </w:tc>
      </w:tr>
      <w:tr>
        <w:tc>
          <w:tcPr>
            <w:tcW w:type="dxa" w:w="2600"/>
            <w:tcBorders>
              <w:top w:val="none" w:color="FFFFFF" w:sz="0"/>
              <w:left w:val="none" w:color="FFFFFF" w:sz="0"/>
              <w:bottom w:val="none" w:color="FFFFFF" w:sz="0"/>
              <w:right w:val="none" w:color="FFFFFF" w:sz="0"/>
            </w:tcBorders>
          </w:tcPr>
          <w:p>
            <w:pPr>
              <w:spacing w:after="160"/>
            </w:pPr>
            <w:r>
              <w:t xml:space="preserve">Alamat sesuai KTP</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[Alamat lengkap]</w:t>
            </w:r>
          </w:p>
        </w:tc>
      </w:tr>
      <w:tr>
        <w:tc>
          <w:tcPr>
            <w:tcW w:type="dxa" w:w="2600"/>
            <w:tcBorders>
              <w:top w:val="none" w:color="FFFFFF" w:sz="0"/>
              <w:left w:val="none" w:color="FFFFFF" w:sz="0"/>
              <w:bottom w:val="none" w:color="FFFFFF" w:sz="0"/>
              <w:right w:val="none" w:color="FFFFFF" w:sz="0"/>
            </w:tcBorders>
          </w:tcPr>
          <w:p>
            <w:pPr>
              <w:spacing w:after="160"/>
            </w:pPr>
            <w:r>
              <w:t xml:space="preserve">Nomor Telepon</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[Nomor HP aktif]</w:t>
            </w:r>
          </w:p>
        </w:tc>
      </w:tr>
      <w:tr>
        <w:tc>
          <w:tcPr>
            <w:tcW w:type="dxa" w:w="2600"/>
            <w:tcBorders>
              <w:top w:val="none" w:color="FFFFFF" w:sz="0"/>
              <w:left w:val="none" w:color="FFFFFF" w:sz="0"/>
              <w:bottom w:val="none" w:color="FFFFFF" w:sz="0"/>
              <w:right w:val="none" w:color="FFFFFF" w:sz="0"/>
            </w:tcBorders>
          </w:tcPr>
          <w:p>
            <w:pPr>
              <w:spacing w:after="160"/>
            </w:pPr>
            <w:r>
              <w:t xml:space="preserve">Alamat Email</w:t>
            </w:r>
          </w:p>
        </w:tc>
        <w:tc>
          <w:tcPr>
            <w:tcW w:type="dxa" w:w="400"/>
            <w:tcBorders>
              <w:top w:val="none" w:color="FFFFFF" w:sz="0"/>
              <w:left w:val="none" w:color="FFFFFF" w:sz="0"/>
              <w:bottom w:val="none" w:color="FFFFFF" w:sz="0"/>
              <w:right w:val="none" w:color="FFFFFF" w:sz="0"/>
            </w:tcBorders>
          </w:tcPr>
          <w:p>
            <w:pPr>
              <w:spacing w:after="160"/>
            </w:pPr>
            <w:r>
              <w:t xml:space="preserve">:</w:t>
            </w:r>
          </w:p>
        </w:tc>
        <w:tc>
          <w:tcPr>
            <w:tcW w:type="dxa" w:w="6000"/>
            <w:tcBorders>
              <w:top w:val="none" w:color="FFFFFF" w:sz="0"/>
              <w:left w:val="none" w:color="FFFFFF" w:sz="0"/>
              <w:bottom w:val="none" w:color="FFFFFF" w:sz="0"/>
              <w:right w:val="none" w:color="FFFFFF" w:sz="0"/>
            </w:tcBorders>
          </w:tcPr>
          <w:p>
            <w:pPr>
              <w:spacing w:after="160"/>
            </w:pPr>
            <w:r>
              <w:t xml:space="preserve">[Alamat email aktif]</w:t>
            </w:r>
          </w:p>
        </w:tc>
      </w:tr>
    </w:tbl>
    <w:p>
      <w:pPr>
        <w:spacing w:after="300" w:before="100"/>
      </w:pPr>
      <w:r>
        <w:rPr>
          <w:i/>
          <w:iCs/>
        </w:rPr>
        <w:t xml:space="preserve">Selanjutnya disebut sebagai </w:t>
      </w:r>
      <w:r>
        <w:rPr>
          <w:b/>
          <w:bCs/>
          <w:i/>
          <w:iCs/>
        </w:rPr>
        <w:t xml:space="preserve">“Penerima Kuasa”</w:t>
      </w:r>
      <w:r>
        <w:rPr>
          <w:i/>
          <w:iCs/>
        </w:rPr>
        <w:t xml:space="preserve">.</w:t>
      </w:r>
    </w:p>
    <w:p>
      <w:pPr>
        <w:spacing w:after="300"/>
      </w:pPr>
      <w:r>
        <w:rPr>
          <w:i/>
          <w:iCs/>
        </w:rPr>
        <w:t xml:space="preserve">Pemberi Kuasa dan Penerima Kuasa selanjutnya secara bersama-sama disebut sebagai </w:t>
      </w:r>
      <w:r>
        <w:rPr>
          <w:b/>
          <w:bCs/>
          <w:i/>
          <w:iCs/>
        </w:rPr>
        <w:t xml:space="preserve">“Para Pihak”</w:t>
      </w:r>
      <w:r>
        <w:rPr>
          <w:i/>
          <w:iCs/>
        </w:rPr>
        <w:t xml:space="preserve">.</w:t>
      </w:r>
    </w:p>
    <w:p>
      <w:pPr>
        <w:pStyle w:val="Heading1"/>
        <w:spacing w:after="140" w:before="280"/>
      </w:pPr>
      <w:r>
        <w:rPr>
          <w:b/>
          <w:bCs/>
          <w:sz w:val="24"/>
          <w:szCs w:val="24"/>
        </w:rPr>
        <w:t xml:space="preserve">Pasal 1 — Ruang Lingkup Kuasa</w:t>
      </w:r>
    </w:p>
    <w:p>
      <w:pPr>
        <w:spacing w:after="160"/>
      </w:pPr>
      <w:r>
        <w:t xml:space="preserve">Pemberi Kuasa dengan ini memberikan kuasa khusus kepada Penerima Kuasa untuk bertindak untuk dan atas nama Pemberi Kuasa dalam hal-hal sebagai berikut, sehubungan dengan akun Pemberi Kuasa pada platform Idolla (idolla.com), yang dikelola oleh PT Adan Digital Innova:</w:t>
      </w:r>
    </w:p>
    <w:p>
      <w:pPr>
        <w:pStyle w:val="ListParagraph"/>
        <w:numPr>
          <w:ilvl w:val="0"/>
          <w:numId w:val="2"/>
        </w:numPr>
        <w:spacing w:after="120"/>
      </w:pPr>
      <w:r>
        <w:t xml:space="preserve">Melakukan pendaftaran akun Talent atas nama Pemberi Kuasa pada platform Idolla, termasuk mengisi dan melengkapi data pendaftaran yang diperlukan;</w:t>
      </w:r>
    </w:p>
    <w:p>
      <w:pPr>
        <w:pStyle w:val="ListParagraph"/>
        <w:numPr>
          <w:ilvl w:val="0"/>
          <w:numId w:val="2"/>
        </w:numPr>
        <w:spacing w:after="120"/>
      </w:pPr>
      <w:r>
        <w:t xml:space="preserve">Mengelola profil publik Pemberi Kuasa pada platform Idolla, termasuk namun tidak terbatas pada foto profil, biodata (bio), kategori, dan harga layanan (Video Shoutout dan/atau Live Call);</w:t>
      </w:r>
    </w:p>
    <w:p>
      <w:pPr>
        <w:pStyle w:val="ListParagraph"/>
        <w:numPr>
          <w:ilvl w:val="0"/>
          <w:numId w:val="2"/>
        </w:numPr>
        <w:spacing w:after="120"/>
      </w:pPr>
      <w:r>
        <w:t xml:space="preserve">Menerima, meninjau, dan memproses permintaan (order) yang masuk dari penggemar (fans) atas nama Pemberi Kuasa, termasuk menentukan penerimaan atau penolakan suatu permintaan;</w:t>
      </w:r>
    </w:p>
    <w:p>
      <w:pPr>
        <w:pStyle w:val="ListParagraph"/>
        <w:numPr>
          <w:ilvl w:val="0"/>
          <w:numId w:val="2"/>
        </w:numPr>
        <w:spacing w:after="120"/>
      </w:pPr>
      <w:r>
        <w:t xml:space="preserve">Melakukan komunikasi dengan tim Idolla sehubungan dengan operasional akun Pemberi Kuasa, termasuk namun tidak terbatas pada koordinasi jadwal, penyampaian keluhan, dan permintaan dukungan teknis.</w:t>
      </w:r>
    </w:p>
    <w:p>
      <w:pPr>
        <w:pStyle w:val="Heading1"/>
        <w:spacing w:after="140" w:before="280"/>
      </w:pPr>
      <w:r>
        <w:rPr>
          <w:b/>
          <w:bCs/>
          <w:sz w:val="24"/>
          <w:szCs w:val="24"/>
        </w:rPr>
        <w:t xml:space="preserve">Pasal 2 — Batasan Kuasa: Pencairan Dana (Payout)</w:t>
      </w:r>
    </w:p>
    <w:p>
      <w:pPr>
        <w:spacing w:after="160"/>
      </w:pPr>
      <w:r>
        <w:t xml:space="preserve">Para Pihak dengan tegas menyepakati bahwa kuasa yang diberikan dalam Surat Kuasa ini </w:t>
      </w:r>
      <w:r>
        <w:rPr>
          <w:b/>
          <w:bCs/>
        </w:rPr>
        <w:t xml:space="preserve">TIDAK</w:t>
      </w:r>
      <w:r>
        <w:t xml:space="preserve"> mencakup kewenangan untuk menerima, mengalihkan, atau mengarahkan pencairan dana (payout) hasil transaksi Pemberi Kuasa di platform Idolla ke rekening atas nama Penerima Kuasa maupun pihak ketiga lainnya.</w:t>
      </w:r>
    </w:p>
    <w:p>
      <w:pPr>
        <w:pStyle w:val="ListParagraph"/>
        <w:numPr>
          <w:ilvl w:val="0"/>
          <w:numId w:val="3"/>
        </w:numPr>
        <w:spacing w:after="120"/>
      </w:pPr>
      <w:r>
        <w:t xml:space="preserve">Seluruh pencairan dana (payout) atas transaksi yang dilakukan melalui akun Pemberi Kuasa akan tetap disalurkan langsung ke rekening yang terdaftar dan terverifikasi sebagai milik Pemberi Kuasa, sesuai dengan kebijakan platform Idolla. Rekening dimaksud dapat berupa:</w:t>
      </w:r>
    </w:p>
    <w:p>
      <w:pPr>
        <w:spacing w:after="120"/>
        <w:ind w:left="700"/>
      </w:pPr>
      <w:r>
        <w:t xml:space="preserve">a. rekening bank pribadi atas nama Pemberi Kuasa sesuai KTP; atau</w:t>
      </w:r>
    </w:p>
    <w:p>
      <w:pPr>
        <w:spacing w:after="160"/>
        <w:ind w:left="700"/>
      </w:pPr>
      <w:r>
        <w:t xml:space="preserve">b. rekening bank atas nama badan usaha (CV/PT) di mana Pemberi Kuasa berkedudukan sebagai pemilik dan/atau pengurus yang sah, dibuktikan dengan akta pendirian/perubahan, NPWP badan usaha, dan dokumen kepengurusan yang masih berlaku;</w:t>
      </w:r>
    </w:p>
    <w:p>
      <w:pPr>
        <w:pStyle w:val="ListParagraph"/>
        <w:numPr>
          <w:ilvl w:val="0"/>
          <w:numId w:val="3"/>
        </w:numPr>
        <w:spacing w:after="120"/>
      </w:pPr>
      <w:r>
        <w:t xml:space="preserve">Penerima Kuasa tidak berwenang untuk mengubah rekening bank tujuan pencairan dana pada akun Pemberi Kuasa menjadi rekening atas nama Penerima Kuasa maupun pihak lain yang tidak memenuhi kriteria pada ayat (1) di atas;</w:t>
      </w:r>
    </w:p>
    <w:p>
      <w:pPr>
        <w:pStyle w:val="ListParagraph"/>
        <w:numPr>
          <w:ilvl w:val="0"/>
          <w:numId w:val="3"/>
        </w:numPr>
        <w:spacing w:after="120"/>
      </w:pPr>
      <w:r>
        <w:t xml:space="preserve">Segala bentuk pembagian hasil (komisi manajemen) antara Pemberi Kuasa dan Penerima Kuasa merupakan urusan pribadi Para Pihak berdasarkan perjanjian kerja sama manajemen di antara mereka, dan berada di luar tanggung jawab serta kewenangan platform Idolla maupun PT Adan Digital Innova.</w:t>
      </w:r>
    </w:p>
    <w:p>
      <w:pPr>
        <w:pStyle w:val="Heading1"/>
        <w:spacing w:after="140" w:before="280"/>
      </w:pPr>
      <w:r>
        <w:rPr>
          <w:b/>
          <w:bCs/>
          <w:sz w:val="24"/>
          <w:szCs w:val="24"/>
        </w:rPr>
        <w:t xml:space="preserve">Pasal 3 — Perlindungan Data Pribadi</w:t>
      </w:r>
    </w:p>
    <w:p>
      <w:pPr>
        <w:spacing w:after="160"/>
      </w:pPr>
      <w:r>
        <w:t xml:space="preserve">Sehubungan dengan pelaksanaan kuasa ini, Penerima Kuasa akan memperoleh akses terhadap data pribadi Pemberi Kuasa, termasuk namun tidak terbatas pada Nomor Induk Kependudukan (NIK), informasi rekening bank, dokumen badan usaha (apabila pencairan dana dilakukan ke rekening badan usaha sebagaimana dimaksud dalam Pasal 2), dan data pribadi lainnya. Penerima Kuasa dengan ini menyatakan dan berkomitmen untuk:</w:t>
      </w:r>
    </w:p>
    <w:p>
      <w:pPr>
        <w:pStyle w:val="ListParagraph"/>
        <w:numPr>
          <w:ilvl w:val="0"/>
          <w:numId w:val="4"/>
        </w:numPr>
        <w:spacing w:after="120"/>
      </w:pPr>
      <w:r>
        <w:t xml:space="preserve">Menjaga kerahasiaan seluruh data pribadi Pemberi Kuasa dan tidak menyebarluaskan, memperjualbelikan, atau menyalahgunakannya untuk kepentingan di luar pelaksanaan kuasa ini;</w:t>
      </w:r>
    </w:p>
    <w:p>
      <w:pPr>
        <w:pStyle w:val="ListParagraph"/>
        <w:numPr>
          <w:ilvl w:val="0"/>
          <w:numId w:val="4"/>
        </w:numPr>
        <w:spacing w:after="120"/>
      </w:pPr>
      <w:r>
        <w:t xml:space="preserve">Menggunakan data pribadi Pemberi Kuasa semata-mata untuk keperluan pengelolaan akun sebagaimana dimaksud dalam Pasal 1;</w:t>
      </w:r>
    </w:p>
    <w:p>
      <w:pPr>
        <w:pStyle w:val="ListParagraph"/>
        <w:numPr>
          <w:ilvl w:val="0"/>
          <w:numId w:val="4"/>
        </w:numPr>
        <w:spacing w:after="120"/>
      </w:pPr>
      <w:r>
        <w:t xml:space="preserve">Mematuhi ketentuan Undang-Undang Nomor 27 Tahun 2022 tentang Pelindungan Data Pribadi dalam setiap pemrosesan data pribadi Pemberi Kuasa.</w:t>
      </w:r>
    </w:p>
    <w:p>
      <w:pPr>
        <w:pStyle w:val="Heading1"/>
        <w:spacing w:after="140" w:before="280"/>
      </w:pPr>
      <w:r>
        <w:rPr>
          <w:b/>
          <w:bCs/>
          <w:sz w:val="24"/>
          <w:szCs w:val="24"/>
        </w:rPr>
        <w:t xml:space="preserve">Pasal 4 — Jangka Waktu dan Pencabutan</w:t>
      </w:r>
    </w:p>
    <w:p>
      <w:pPr>
        <w:pStyle w:val="ListParagraph"/>
        <w:numPr>
          <w:ilvl w:val="0"/>
          <w:numId w:val="5"/>
        </w:numPr>
        <w:spacing w:after="120"/>
      </w:pPr>
      <w:r>
        <w:t xml:space="preserve">Surat Kuasa ini berlaku sejak tanggal ditandatangani hingga dicabut secara tertulis oleh Pemberi Kuasa;</w:t>
      </w:r>
    </w:p>
    <w:p>
      <w:pPr>
        <w:pStyle w:val="ListParagraph"/>
        <w:numPr>
          <w:ilvl w:val="0"/>
          <w:numId w:val="5"/>
        </w:numPr>
        <w:spacing w:after="120"/>
      </w:pPr>
      <w:r>
        <w:t xml:space="preserve">Pemberi Kuasa berhak mencabut Surat Kuasa ini sewaktu-waktu dengan pemberitahuan tertulis kepada Penerima Kuasa dan/atau tim Idolla;</w:t>
      </w:r>
    </w:p>
    <w:p>
      <w:pPr>
        <w:pStyle w:val="ListParagraph"/>
        <w:numPr>
          <w:ilvl w:val="0"/>
          <w:numId w:val="5"/>
        </w:numPr>
        <w:spacing w:after="120"/>
      </w:pPr>
      <w:r>
        <w:t xml:space="preserve">Pencabutan kuasa tidak menghapus kewajiban Penerima Kuasa atas hal-hal yang telah dilakukan sebelum tanggal pencabutan.</w:t>
      </w:r>
    </w:p>
    <w:p>
      <w:pPr>
        <w:pStyle w:val="Heading1"/>
        <w:spacing w:after="140" w:before="280"/>
      </w:pPr>
      <w:r>
        <w:rPr>
          <w:b/>
          <w:bCs/>
          <w:sz w:val="24"/>
          <w:szCs w:val="24"/>
        </w:rPr>
        <w:t xml:space="preserve">Pasal 5 — Pernyataan Para Pihak</w:t>
      </w:r>
    </w:p>
    <w:p>
      <w:pPr>
        <w:pStyle w:val="ListParagraph"/>
        <w:numPr>
          <w:ilvl w:val="0"/>
          <w:numId w:val="6"/>
        </w:numPr>
        <w:spacing w:after="120"/>
      </w:pPr>
      <w:r>
        <w:t xml:space="preserve">Pemberi Kuasa menyatakan bahwa pemberian kuasa ini dilakukan atas kehendak sendiri, tanpa paksaan dari pihak manapun;</w:t>
      </w:r>
    </w:p>
    <w:p>
      <w:pPr>
        <w:pStyle w:val="ListParagraph"/>
        <w:numPr>
          <w:ilvl w:val="0"/>
          <w:numId w:val="6"/>
        </w:numPr>
        <w:spacing w:after="120"/>
      </w:pPr>
      <w:r>
        <w:t xml:space="preserve">Penerima Kuasa menyatakan bersedia melaksanakan kuasa ini dengan itikad baik, penuh tanggung jawab, dan sesuai dengan kepentingan terbaik Pemberi Kuasa;</w:t>
      </w:r>
    </w:p>
    <w:p>
      <w:pPr>
        <w:pStyle w:val="ListParagraph"/>
        <w:numPr>
          <w:ilvl w:val="0"/>
          <w:numId w:val="6"/>
        </w:numPr>
        <w:spacing w:after="120"/>
      </w:pPr>
      <w:r>
        <w:t xml:space="preserve">Idolla (PT Adan Digital Innova) bukan merupakan pihak dalam hubungan hukum antara Pemberi Kuasa dan Penerima Kuasa, dan tidak bertanggung jawab atas perselisihan yang timbul di antara Para Pihak sehubungan dengan pelaksanaan Surat Kuasa ini.</w:t>
      </w:r>
    </w:p>
    <w:p>
      <w:pPr>
        <w:spacing w:after="400" w:before="300"/>
      </w:pPr>
      <w:r>
        <w:t xml:space="preserve">Demikian Surat Kuasa ini dibuat dengan sebenarnya dan tanpa paksaan dari pihak manapun, untuk dapat dipergunakan sebagaimana mestinya.</w:t>
      </w:r>
    </w:p>
    <w:p>
      <w:pPr>
        <w:spacing w:after="160"/>
      </w:pPr>
      <w:r>
        <w:rPr>
          <w:b/>
          <w:bCs/>
        </w:rPr>
        <w:t xml:space="preserve">Lampiran:</w:t>
      </w:r>
    </w:p>
    <w:p>
      <w:pPr>
        <w:pStyle w:val="ListParagraph"/>
        <w:numPr>
          <w:ilvl w:val="0"/>
          <w:numId w:val="7"/>
        </w:numPr>
        <w:spacing w:after="120"/>
      </w:pPr>
      <w:r>
        <w:t xml:space="preserve">Salinan digital (hasil pindaian atau foto) KTP Pemberi Kuasa;</w:t>
      </w:r>
    </w:p>
    <w:p>
      <w:pPr>
        <w:pStyle w:val="ListParagraph"/>
        <w:numPr>
          <w:ilvl w:val="0"/>
          <w:numId w:val="7"/>
        </w:numPr>
        <w:spacing w:after="120"/>
      </w:pPr>
      <w:r>
        <w:t xml:space="preserve">Salinan digital (hasil pindaian atau foto) KTP Penerima Kuasa;</w:t>
      </w:r>
    </w:p>
    <w:p>
      <w:pPr>
        <w:pStyle w:val="ListParagraph"/>
        <w:numPr>
          <w:ilvl w:val="0"/>
          <w:numId w:val="7"/>
        </w:numPr>
        <w:spacing w:after="120"/>
      </w:pPr>
      <w:r>
        <w:t xml:space="preserve">Khusus apabila pencairan dana diarahkan ke rekening badan usaha sebagaimana dimaksud dalam Pasal 2 ayat (1) huruf b: salinan digital (hasil pindaian atau foto) akta pendirian dan/atau akta perubahan terakhir badan usaha, Nomor Pokok Wajib Pajak (NPWP) badan usaha, dan dokumen kepengurusan yang membuktikan kedudukan Pemberi Kuasa sebagai pemilik dan/atau pengurus yang sah dari badan usaha dimaksud.</w:t>
      </w:r>
    </w:p>
    <w:p>
      <w:pPr>
        <w:spacing w:before="50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none" w:color="FFFFFF" w:sz="0"/>
              <w:left w:val="none" w:color="FFFFFF" w:sz="0"/>
              <w:bottom w:val="none" w:color="FFFFFF" w:sz="0"/>
              <w:right w:val="none" w:color="FFFFFF" w:sz="0"/>
            </w:tcBorders>
          </w:tcPr>
          <w:p>
            <w:pPr>
              <w:spacing w:after="160"/>
              <w:jc w:val="center"/>
            </w:pPr>
            <w:r>
              <w:t xml:space="preserve">[Kota], [Tanggal] [Bulan] 2026</w:t>
            </w:r>
          </w:p>
        </w:tc>
        <w:tc>
          <w:tcPr>
            <w:tcW w:type="dxa" w:w="4500"/>
            <w:tcBorders>
              <w:top w:val="none" w:color="FFFFFF" w:sz="0"/>
              <w:left w:val="none" w:color="FFFFFF" w:sz="0"/>
              <w:bottom w:val="none" w:color="FFFFFF" w:sz="0"/>
              <w:right w:val="none" w:color="FFFFFF" w:sz="0"/>
            </w:tcBorders>
          </w:tcPr>
          <w:p>
            <w:pPr>
              <w:spacing w:after="160"/>
            </w:pPr>
            <w:r>
              <w:t xml:space="preserve"/>
            </w:r>
          </w:p>
        </w:tc>
      </w:tr>
      <w:tr>
        <w:tc>
          <w:tcPr>
            <w:tcW w:type="dxa" w:w="4500"/>
            <w:tcBorders>
              <w:top w:val="none" w:color="FFFFFF" w:sz="0"/>
              <w:left w:val="none" w:color="FFFFFF" w:sz="0"/>
              <w:bottom w:val="none" w:color="FFFFFF" w:sz="0"/>
              <w:right w:val="none" w:color="FFFFFF" w:sz="0"/>
            </w:tcBorders>
          </w:tcPr>
          <w:p>
            <w:pPr>
              <w:spacing w:after="160"/>
              <w:jc w:val="center"/>
            </w:pPr>
            <w:r>
              <w:t xml:space="preserve">Pemberi Kuasa,</w:t>
            </w:r>
          </w:p>
        </w:tc>
        <w:tc>
          <w:tcPr>
            <w:tcW w:type="dxa" w:w="4500"/>
            <w:tcBorders>
              <w:top w:val="none" w:color="FFFFFF" w:sz="0"/>
              <w:left w:val="none" w:color="FFFFFF" w:sz="0"/>
              <w:bottom w:val="none" w:color="FFFFFF" w:sz="0"/>
              <w:right w:val="none" w:color="FFFFFF" w:sz="0"/>
            </w:tcBorders>
          </w:tcPr>
          <w:p>
            <w:pPr>
              <w:spacing w:after="160"/>
              <w:jc w:val="center"/>
            </w:pPr>
            <w:r>
              <w:t xml:space="preserve">Penerima Kuasa,</w:t>
            </w:r>
          </w:p>
        </w:tc>
      </w:tr>
      <w:tr>
        <w:tc>
          <w:tcPr>
            <w:tcW w:type="dxa" w:w="4500"/>
            <w:tcBorders>
              <w:top w:val="none" w:color="FFFFFF" w:sz="0"/>
              <w:left w:val="none" w:color="FFFFFF" w:sz="0"/>
              <w:bottom w:val="none" w:color="FFFFFF" w:sz="0"/>
              <w:right w:val="none" w:color="FFFFFF" w:sz="0"/>
            </w:tcBorders>
          </w:tcPr>
          <w:p>
            <w:pPr>
              <w:spacing w:after="40" w:before="700"/>
            </w:pPr>
          </w:p>
          <w:p>
            <w:pPr>
              <w:spacing w:after="160"/>
              <w:jc w:val="center"/>
            </w:pPr>
            <w:r>
              <w:rPr>
                <w:i/>
                <w:iCs/>
                <w:color w:val="999999"/>
                <w:sz w:val="18"/>
                <w:szCs w:val="18"/>
              </w:rPr>
              <w:t xml:space="preserve">Materai Rp10.000</w:t>
            </w:r>
          </w:p>
        </w:tc>
        <w:tc>
          <w:tcPr>
            <w:tcW w:type="dxa" w:w="4500"/>
            <w:tcBorders>
              <w:top w:val="none" w:color="FFFFFF" w:sz="0"/>
              <w:left w:val="none" w:color="FFFFFF" w:sz="0"/>
              <w:bottom w:val="none" w:color="FFFFFF" w:sz="0"/>
              <w:right w:val="none" w:color="FFFFFF" w:sz="0"/>
            </w:tcBorders>
          </w:tcPr>
          <w:p>
            <w:pPr>
              <w:spacing w:after="40" w:before="700"/>
            </w:pPr>
          </w:p>
          <w:p>
            <w:pPr>
              <w:spacing w:after="160"/>
              <w:jc w:val="center"/>
            </w:pPr>
            <w:r>
              <w:rPr>
                <w:i/>
                <w:iCs/>
                <w:color w:val="999999"/>
                <w:sz w:val="18"/>
                <w:szCs w:val="18"/>
              </w:rPr>
              <w:t xml:space="preserve">Materai Rp10.000</w:t>
            </w:r>
          </w:p>
        </w:tc>
      </w:tr>
      <w:tr>
        <w:tc>
          <w:tcPr>
            <w:tcW w:type="dxa" w:w="4500"/>
            <w:tcBorders>
              <w:top w:val="none" w:color="FFFFFF" w:sz="0"/>
              <w:left w:val="none" w:color="FFFFFF" w:sz="0"/>
              <w:bottom w:val="none" w:color="FFFFFF" w:sz="0"/>
              <w:right w:val="none" w:color="FFFFFF" w:sz="0"/>
            </w:tcBorders>
          </w:tcPr>
          <w:p>
            <w:pPr>
              <w:spacing w:after="160"/>
              <w:jc w:val="center"/>
            </w:pPr>
            <w:r>
              <w:rPr>
                <w:b/>
                <w:bCs/>
              </w:rPr>
              <w:t xml:space="preserve">( [Nama Lengkap Talent] )</w:t>
            </w:r>
          </w:p>
        </w:tc>
        <w:tc>
          <w:tcPr>
            <w:tcW w:type="dxa" w:w="4500"/>
            <w:tcBorders>
              <w:top w:val="none" w:color="FFFFFF" w:sz="0"/>
              <w:left w:val="none" w:color="FFFFFF" w:sz="0"/>
              <w:bottom w:val="none" w:color="FFFFFF" w:sz="0"/>
              <w:right w:val="none" w:color="FFFFFF" w:sz="0"/>
            </w:tcBorders>
          </w:tcPr>
          <w:p>
            <w:pPr>
              <w:spacing w:after="160"/>
              <w:jc w:val="center"/>
            </w:pPr>
            <w:r>
              <w:rPr>
                <w:b/>
                <w:bCs/>
              </w:rPr>
              <w:t xml:space="preserve">( [Nama Lengkap Manager] )</w:t>
            </w:r>
          </w:p>
        </w:tc>
      </w:tr>
    </w:tbl>
    <w:p>
      <w:pPr>
        <w:pBdr>
          <w:top w:val="single" w:color="CCCCCC" w:sz="4" w:space="8"/>
        </w:pBdr>
        <w:spacing w:before="500"/>
      </w:pPr>
      <w:r>
        <w:rPr>
          <w:i/>
          <w:iCs/>
          <w:color w:val="999999"/>
          <w:sz w:val="18"/>
          <w:szCs w:val="18"/>
        </w:rPr>
        <w:t xml:space="preserve">Dokumen ini merupakan template internal Idolla dan wajib diisi lengkap sebelum ditandatangani oleh Para Pihak. Salinan yang telah ditandatangani beserta seluruh lampiran disimpan oleh tim Idolla sebagai bagian dari verifikasi akun.</w:t>
      </w:r>
    </w:p>
    <w:sectPr>
      <w:pgSz w:w="11907" w:h="16840" w:orient="portrait"/>
      <w:pgMar w:top="1300" w:right="1300" w:bottom="1300" w:left="15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2026-07-05T11:46:39.610Z</dcterms:created>
  <dcterms:modified xsi:type="dcterms:W3CDTF">2026-07-05T11:46:39.610Z</dcterms:modified>
</cp:coreProperties>
</file>

<file path=docProps/custom.xml><?xml version="1.0" encoding="utf-8"?>
<Properties xmlns="http://schemas.openxmlformats.org/officeDocument/2006/custom-properties" xmlns:vt="http://schemas.openxmlformats.org/officeDocument/2006/docPropsVTypes"/>
</file>